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BE60B1" w:rsidTr="00807090">
        <w:tc>
          <w:tcPr>
            <w:tcW w:w="14616" w:type="dxa"/>
            <w:gridSpan w:val="3"/>
          </w:tcPr>
          <w:p w:rsidR="003E46BB" w:rsidRPr="00BE60B1" w:rsidRDefault="003E4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0B1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BE6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F64E4A" w:rsidRPr="00BE6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232EC" w:rsidRPr="00BE60B1">
              <w:rPr>
                <w:rFonts w:ascii="Times New Roman" w:hAnsi="Times New Roman" w:cs="Times New Roman"/>
                <w:sz w:val="24"/>
                <w:szCs w:val="24"/>
              </w:rPr>
              <w:t xml:space="preserve">Unit #:  </w:t>
            </w:r>
            <w:r w:rsidR="00E96C76" w:rsidRPr="00BE6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1E73F6" w:rsidRPr="00BE60B1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B1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BE60B1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B1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B812A2" w:rsidRPr="00BE6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2A2" w:rsidRPr="00BE6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12A2" w:rsidRPr="00BE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0B1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  <w:p w:rsidR="001E73F6" w:rsidRPr="00BE60B1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B1">
              <w:rPr>
                <w:rFonts w:ascii="Times New Roman" w:hAnsi="Times New Roman" w:cs="Times New Roman"/>
                <w:sz w:val="24"/>
                <w:szCs w:val="24"/>
              </w:rPr>
              <w:t>Title of Instructional Unit:  Epic</w:t>
            </w:r>
            <w:r w:rsidR="00B812A2" w:rsidRPr="00BE60B1">
              <w:rPr>
                <w:rFonts w:ascii="Times New Roman" w:hAnsi="Times New Roman" w:cs="Times New Roman"/>
                <w:sz w:val="24"/>
                <w:szCs w:val="24"/>
              </w:rPr>
              <w:t xml:space="preserve"> and Narrative Poetry </w:t>
            </w:r>
          </w:p>
          <w:p w:rsidR="001E73F6" w:rsidRPr="00BE60B1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B1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 4 – 6 weeks </w:t>
            </w:r>
          </w:p>
          <w:p w:rsidR="003E46BB" w:rsidRPr="00BE60B1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BE60B1" w:rsidTr="00345222">
        <w:tc>
          <w:tcPr>
            <w:tcW w:w="4872" w:type="dxa"/>
          </w:tcPr>
          <w:p w:rsidR="003E46BB" w:rsidRPr="00BE60B1" w:rsidRDefault="003E46BB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3E46BB" w:rsidRPr="00BE60B1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11529C" w:rsidRPr="00BE60B1" w:rsidRDefault="0011529C" w:rsidP="003E46BB">
            <w:pPr>
              <w:rPr>
                <w:rFonts w:ascii="Times New Roman" w:hAnsi="Times New Roman" w:cs="Times New Roman"/>
                <w:sz w:val="18"/>
              </w:rPr>
            </w:pPr>
            <w:r w:rsidRPr="00BE60B1">
              <w:rPr>
                <w:rFonts w:ascii="Times New Roman" w:hAnsi="Times New Roman" w:cs="Times New Roman"/>
                <w:b/>
                <w:sz w:val="18"/>
              </w:rPr>
              <w:t xml:space="preserve">RL. </w:t>
            </w:r>
            <w:r w:rsidR="00B812A2" w:rsidRPr="00BE60B1">
              <w:rPr>
                <w:rFonts w:ascii="Times New Roman" w:hAnsi="Times New Roman" w:cs="Times New Roman"/>
                <w:b/>
                <w:sz w:val="18"/>
              </w:rPr>
              <w:t>11-12.5.</w:t>
            </w:r>
            <w:r w:rsidR="00B812A2" w:rsidRPr="00BE60B1">
              <w:rPr>
                <w:rFonts w:ascii="Times New Roman" w:hAnsi="Times New Roman" w:cs="Times New Roman"/>
                <w:sz w:val="18"/>
              </w:rPr>
              <w:t xml:space="preserve">Analyze how an author’s choices concerning how to structure specific parts of a text (e.g., the choice of where to begin or end a story, the choice to provide a comedic or tragic resolution) contribute to its overall structure and meaning as well as its aesthetic impact. </w:t>
            </w:r>
          </w:p>
          <w:p w:rsidR="00B812A2" w:rsidRPr="00BE60B1" w:rsidRDefault="00B812A2" w:rsidP="003E46BB">
            <w:pPr>
              <w:rPr>
                <w:rFonts w:ascii="Times New Roman" w:hAnsi="Times New Roman" w:cs="Times New Roman"/>
              </w:rPr>
            </w:pPr>
          </w:p>
          <w:p w:rsidR="0011529C" w:rsidRPr="00BE60B1" w:rsidRDefault="00B812A2" w:rsidP="003E46BB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60B1">
              <w:rPr>
                <w:rFonts w:ascii="Times New Roman" w:hAnsi="Times New Roman" w:cs="Times New Roman"/>
                <w:b/>
                <w:sz w:val="18"/>
              </w:rPr>
              <w:t>RI</w:t>
            </w:r>
            <w:r w:rsidR="0011529C" w:rsidRPr="00BE60B1">
              <w:rPr>
                <w:rFonts w:ascii="Times New Roman" w:hAnsi="Times New Roman" w:cs="Times New Roman"/>
                <w:b/>
                <w:sz w:val="18"/>
              </w:rPr>
              <w:t>.</w:t>
            </w:r>
            <w:r w:rsidRPr="00BE60B1">
              <w:rPr>
                <w:rFonts w:ascii="Times New Roman" w:hAnsi="Times New Roman" w:cs="Times New Roman"/>
                <w:b/>
                <w:sz w:val="18"/>
              </w:rPr>
              <w:t>11-12. 2.Determine</w:t>
            </w:r>
            <w:r w:rsidRPr="00BE60B1">
              <w:rPr>
                <w:rFonts w:ascii="Times New Roman" w:hAnsi="Times New Roman" w:cs="Times New Roman"/>
                <w:color w:val="000000"/>
                <w:sz w:val="18"/>
              </w:rPr>
              <w:t xml:space="preserve"> two or more central ideas of a text and analyze their development over the course of the text, including how they interact and build on one another to provide a complex analysis; provide an objective summary of the text.</w:t>
            </w:r>
          </w:p>
          <w:p w:rsidR="00B812A2" w:rsidRPr="00BE60B1" w:rsidRDefault="00B812A2" w:rsidP="003E46BB">
            <w:pPr>
              <w:rPr>
                <w:rFonts w:ascii="Times New Roman" w:hAnsi="Times New Roman" w:cs="Times New Roman"/>
                <w:b/>
              </w:rPr>
            </w:pPr>
          </w:p>
          <w:p w:rsidR="0011529C" w:rsidRPr="00BE60B1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0B1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BE60B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BE60B1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  <w:r w:rsidR="00E96C76" w:rsidRPr="00BE60B1">
              <w:rPr>
                <w:rFonts w:ascii="Times New Roman" w:hAnsi="Times New Roman" w:cs="Times New Roman"/>
                <w:sz w:val="18"/>
                <w:szCs w:val="18"/>
              </w:rPr>
              <w:t xml:space="preserve"> [or the current era]</w:t>
            </w:r>
          </w:p>
          <w:p w:rsidR="003E46BB" w:rsidRPr="00BE60B1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B812A2" w:rsidRPr="00BE60B1" w:rsidRDefault="0011529C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BE60B1">
              <w:rPr>
                <w:rFonts w:ascii="Times New Roman" w:hAnsi="Times New Roman" w:cs="Times New Roman"/>
                <w:b/>
                <w:sz w:val="18"/>
              </w:rPr>
              <w:t>W.</w:t>
            </w:r>
            <w:r w:rsidR="00B812A2" w:rsidRPr="00BE60B1">
              <w:rPr>
                <w:rFonts w:ascii="Times New Roman" w:hAnsi="Times New Roman" w:cs="Times New Roman"/>
                <w:b/>
                <w:sz w:val="18"/>
              </w:rPr>
              <w:t xml:space="preserve"> 11-12. 1.</w:t>
            </w:r>
            <w:r w:rsidR="00B812A2" w:rsidRPr="00BE60B1">
              <w:rPr>
                <w:rFonts w:ascii="Times New Roman" w:hAnsi="Times New Roman" w:cs="Times New Roman"/>
                <w:sz w:val="18"/>
              </w:rPr>
              <w:t>Write arguments to support claims in an analysis of</w:t>
            </w: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BE60B1">
              <w:rPr>
                <w:rFonts w:ascii="Times New Roman" w:hAnsi="Times New Roman" w:cs="Times New Roman"/>
                <w:sz w:val="18"/>
              </w:rPr>
              <w:t>substantive topics or texts, using valid reasoning and relevant</w:t>
            </w: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E60B1">
              <w:rPr>
                <w:rFonts w:ascii="Times New Roman" w:hAnsi="Times New Roman" w:cs="Times New Roman"/>
                <w:sz w:val="18"/>
              </w:rPr>
              <w:t>and</w:t>
            </w:r>
            <w:proofErr w:type="gramEnd"/>
            <w:r w:rsidRPr="00BE60B1">
              <w:rPr>
                <w:rFonts w:ascii="Times New Roman" w:hAnsi="Times New Roman" w:cs="Times New Roman"/>
                <w:sz w:val="18"/>
              </w:rPr>
              <w:t xml:space="preserve"> sufficient evidence.</w:t>
            </w: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E60B1">
              <w:rPr>
                <w:rFonts w:ascii="Times New Roman" w:hAnsi="Times New Roman" w:cs="Times New Roman"/>
                <w:b/>
                <w:sz w:val="18"/>
                <w:szCs w:val="18"/>
              </w:rPr>
              <w:t>MA.3.A.</w:t>
            </w:r>
            <w:r w:rsidRPr="00BE60B1">
              <w:rPr>
                <w:rFonts w:ascii="Times New Roman" w:hAnsi="Times New Roman" w:cs="Times New Roman"/>
                <w:sz w:val="18"/>
                <w:szCs w:val="18"/>
              </w:rPr>
              <w:t>Demonstrate understanding of the concept of theme by</w:t>
            </w: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E60B1">
              <w:rPr>
                <w:rFonts w:ascii="Times New Roman" w:hAnsi="Times New Roman" w:cs="Times New Roman"/>
                <w:sz w:val="18"/>
                <w:szCs w:val="18"/>
              </w:rPr>
              <w:t>writing short narratives, poems, essays, speeches, or reflections</w:t>
            </w: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E60B1">
              <w:rPr>
                <w:rFonts w:ascii="Times New Roman" w:hAnsi="Times New Roman" w:cs="Times New Roman"/>
                <w:sz w:val="18"/>
                <w:szCs w:val="18"/>
              </w:rPr>
              <w:t>that respond to universal themes (e.g., challenges, the individual</w:t>
            </w: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E60B1">
              <w:rPr>
                <w:rFonts w:ascii="Times New Roman" w:hAnsi="Times New Roman" w:cs="Times New Roman"/>
                <w:sz w:val="18"/>
                <w:szCs w:val="18"/>
              </w:rPr>
              <w:t>and society, moral dilemmas, the dynamics of tradition and</w:t>
            </w:r>
          </w:p>
          <w:p w:rsidR="00B812A2" w:rsidRPr="00BE60B1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60B1">
              <w:rPr>
                <w:rFonts w:ascii="Times New Roman" w:hAnsi="Times New Roman" w:cs="Times New Roman"/>
                <w:sz w:val="18"/>
                <w:szCs w:val="18"/>
              </w:rPr>
              <w:t>change</w:t>
            </w:r>
            <w:proofErr w:type="gramEnd"/>
            <w:r w:rsidRPr="00BE60B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1529C" w:rsidRPr="00BE60B1" w:rsidRDefault="0011529C" w:rsidP="003E46BB">
            <w:pPr>
              <w:rPr>
                <w:rFonts w:ascii="Times New Roman" w:hAnsi="Times New Roman" w:cs="Times New Roman"/>
              </w:rPr>
            </w:pPr>
          </w:p>
          <w:p w:rsidR="003E46BB" w:rsidRPr="00BE60B1" w:rsidRDefault="00DB7E8E" w:rsidP="003E46B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E60B1">
              <w:rPr>
                <w:rFonts w:ascii="Times New Roman" w:hAnsi="Times New Roman" w:cs="Times New Roman"/>
                <w:b/>
                <w:sz w:val="18"/>
              </w:rPr>
              <w:t xml:space="preserve">SL. </w:t>
            </w:r>
            <w:r w:rsidR="00E232EC" w:rsidRPr="00BE60B1">
              <w:rPr>
                <w:rFonts w:ascii="Times New Roman" w:hAnsi="Times New Roman" w:cs="Times New Roman"/>
                <w:b/>
                <w:sz w:val="18"/>
              </w:rPr>
              <w:t xml:space="preserve">11-12. 4. </w:t>
            </w:r>
            <w:r w:rsidR="00B812A2" w:rsidRPr="00BE60B1">
              <w:rPr>
                <w:rFonts w:ascii="Times New Roman" w:hAnsi="Times New Roman" w:cs="Times New Roman"/>
                <w:sz w:val="18"/>
              </w:rPr>
              <w:t xml:space="preserve">Present information, findings, and supporting evidence, </w:t>
            </w:r>
            <w:r w:rsidR="00B812A2" w:rsidRPr="00BE60B1">
              <w:rPr>
                <w:rFonts w:ascii="Times New Roman" w:hAnsi="Times New Roman" w:cs="Times New Roman"/>
                <w:color w:val="000000"/>
                <w:sz w:val="18"/>
              </w:rPr>
              <w:t xml:space="preserve">conveying a clear and distinct perspective, such that listeners can follow the line of reasoning, alternative or opposing perspectives are addressed, and </w:t>
            </w:r>
            <w:r w:rsidR="00B812A2" w:rsidRPr="00BE60B1">
              <w:rPr>
                <w:rFonts w:ascii="Times New Roman" w:hAnsi="Times New Roman" w:cs="Times New Roman"/>
                <w:sz w:val="18"/>
              </w:rPr>
              <w:t>the organization, development, substance, and style are appropriate to purpose, audience, and a range of formal and informal tasks.</w:t>
            </w:r>
          </w:p>
          <w:p w:rsidR="001E73F6" w:rsidRPr="00BE60B1" w:rsidRDefault="001E73F6" w:rsidP="003E46BB">
            <w:pPr>
              <w:rPr>
                <w:rFonts w:ascii="Times New Roman" w:hAnsi="Times New Roman" w:cs="Times New Roman"/>
              </w:rPr>
            </w:pPr>
          </w:p>
          <w:p w:rsidR="00DB7E8E" w:rsidRPr="00BE60B1" w:rsidRDefault="00DB7E8E" w:rsidP="003E46BB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L. </w:t>
            </w:r>
            <w:r w:rsidR="00E232EC" w:rsidRPr="00BE60B1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11-12. </w:t>
            </w:r>
            <w:r w:rsidR="00E232EC" w:rsidRPr="00BE60B1">
              <w:rPr>
                <w:rFonts w:ascii="Times New Roman" w:eastAsia="Times New Roman" w:hAnsi="Times New Roman" w:cs="Times New Roman"/>
                <w:b/>
                <w:sz w:val="17"/>
              </w:rPr>
              <w:t xml:space="preserve">3.  </w:t>
            </w:r>
            <w:r w:rsidR="00E232EC" w:rsidRPr="00BE60B1">
              <w:rPr>
                <w:rFonts w:ascii="Times New Roman" w:eastAsia="Times New Roman" w:hAnsi="Times New Roman" w:cs="Times New Roman"/>
                <w:sz w:val="17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  <w:p w:rsidR="00E232EC" w:rsidRPr="00BE60B1" w:rsidRDefault="00E232EC" w:rsidP="003E46BB">
            <w:pPr>
              <w:rPr>
                <w:rFonts w:ascii="Times New Roman" w:hAnsi="Times New Roman" w:cs="Times New Roman"/>
                <w:b/>
              </w:rPr>
            </w:pPr>
          </w:p>
          <w:p w:rsidR="00E96C76" w:rsidRPr="00BE60B1" w:rsidRDefault="00E96C76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BE60B1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lastRenderedPageBreak/>
              <w:t>SBRHS Academic Expectations</w:t>
            </w:r>
          </w:p>
          <w:p w:rsidR="00DB7E8E" w:rsidRPr="00BE60B1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BE60B1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E60B1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BE60B1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E60B1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BE60B1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E60B1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BE60B1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BE60B1" w:rsidRDefault="003E46BB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</w:p>
          <w:p w:rsidR="001E73F6" w:rsidRPr="00BE60B1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BE60B1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The Epic</w:t>
            </w:r>
          </w:p>
          <w:p w:rsidR="00B812A2" w:rsidRPr="00BE60B1" w:rsidRDefault="00B812A2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 xml:space="preserve">Narrative Poetry </w:t>
            </w:r>
          </w:p>
          <w:p w:rsidR="001E73F6" w:rsidRPr="00BE60B1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BE60B1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1E73F6" w:rsidRPr="00BE60B1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73F6" w:rsidRPr="00BE60B1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Ideas</w:t>
            </w:r>
          </w:p>
          <w:p w:rsidR="001E73F6" w:rsidRPr="00BE60B1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Organization</w:t>
            </w:r>
          </w:p>
          <w:p w:rsidR="001E73F6" w:rsidRPr="00BE60B1" w:rsidRDefault="001E73F6" w:rsidP="001E73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Word Choice</w:t>
            </w:r>
          </w:p>
          <w:p w:rsidR="00345222" w:rsidRPr="00BE60B1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BE60B1" w:rsidRDefault="003E46BB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BE60B1">
              <w:rPr>
                <w:rFonts w:ascii="Times New Roman" w:hAnsi="Times New Roman" w:cs="Times New Roman"/>
                <w:b/>
              </w:rPr>
              <w:t>s</w:t>
            </w:r>
          </w:p>
          <w:p w:rsidR="00E5554F" w:rsidRPr="00BE60B1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BE60B1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BE60B1">
              <w:rPr>
                <w:rFonts w:ascii="Times New Roman" w:hAnsi="Times New Roman"/>
                <w:b/>
              </w:rPr>
              <w:t>Critical Response Essay</w:t>
            </w:r>
            <w:r w:rsidR="00E5554F" w:rsidRPr="00BE60B1">
              <w:rPr>
                <w:rFonts w:ascii="Times New Roman" w:hAnsi="Times New Roman"/>
                <w:b/>
              </w:rPr>
              <w:t xml:space="preserve"> (s)</w:t>
            </w:r>
            <w:r w:rsidR="00E96C76" w:rsidRPr="00BE60B1">
              <w:rPr>
                <w:rFonts w:ascii="Times New Roman" w:hAnsi="Times New Roman"/>
                <w:b/>
              </w:rPr>
              <w:t xml:space="preserve">: On Demand </w:t>
            </w:r>
          </w:p>
          <w:p w:rsidR="00E5554F" w:rsidRPr="00BE60B1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BE60B1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E5554F" w:rsidRPr="00BE60B1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BE60B1">
              <w:rPr>
                <w:rFonts w:ascii="Times New Roman" w:hAnsi="Times New Roman"/>
                <w:b/>
              </w:rPr>
              <w:t>Creative Response (Suggestions)</w:t>
            </w:r>
          </w:p>
          <w:p w:rsidR="00E96C76" w:rsidRPr="00BE60B1" w:rsidRDefault="00E96C76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Rewriting text from another character’s perspective</w:t>
            </w:r>
          </w:p>
          <w:p w:rsidR="00E96C76" w:rsidRPr="00BE60B1" w:rsidRDefault="00E96C76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 xml:space="preserve">Write-like activity </w:t>
            </w:r>
          </w:p>
          <w:p w:rsidR="00E5554F" w:rsidRPr="00BE60B1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BE60B1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BE60B1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BE60B1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BE60B1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BE60B1" w:rsidRDefault="00BC42BE" w:rsidP="00BC42BE">
            <w:p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  <w:b/>
              </w:rPr>
              <w:t>Essential Questions</w:t>
            </w:r>
            <w:r w:rsidRPr="00BE60B1">
              <w:rPr>
                <w:rFonts w:ascii="Times New Roman" w:hAnsi="Times New Roman" w:cs="Times New Roman"/>
              </w:rPr>
              <w:t>:</w:t>
            </w:r>
          </w:p>
          <w:p w:rsidR="00BC42BE" w:rsidRPr="00BE60B1" w:rsidRDefault="00BC42BE" w:rsidP="00BC42BE">
            <w:pPr>
              <w:rPr>
                <w:rFonts w:ascii="Times New Roman" w:hAnsi="Times New Roman" w:cs="Times New Roman"/>
              </w:rPr>
            </w:pPr>
          </w:p>
          <w:p w:rsidR="00B812A2" w:rsidRPr="00BE60B1" w:rsidRDefault="00B812A2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 xml:space="preserve">How </w:t>
            </w:r>
            <w:r w:rsidR="00E96C76" w:rsidRPr="00BE60B1">
              <w:rPr>
                <w:rFonts w:ascii="Times New Roman" w:hAnsi="Times New Roman" w:cs="Times New Roman"/>
              </w:rPr>
              <w:t>does</w:t>
            </w:r>
            <w:r w:rsidRPr="00BE60B1">
              <w:rPr>
                <w:rFonts w:ascii="Times New Roman" w:hAnsi="Times New Roman" w:cs="Times New Roman"/>
              </w:rPr>
              <w:t xml:space="preserve"> man distinguish between the earthly and the divine? </w:t>
            </w:r>
          </w:p>
          <w:p w:rsidR="00BC42BE" w:rsidRPr="00BE60B1" w:rsidRDefault="00BC42BE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 xml:space="preserve">What are the qualities of </w:t>
            </w:r>
            <w:r w:rsidR="00E96C76" w:rsidRPr="00BE60B1">
              <w:rPr>
                <w:rFonts w:ascii="Times New Roman" w:hAnsi="Times New Roman" w:cs="Times New Roman"/>
              </w:rPr>
              <w:t>story</w:t>
            </w:r>
            <w:r w:rsidRPr="00BE60B1">
              <w:rPr>
                <w:rFonts w:ascii="Times New Roman" w:hAnsi="Times New Roman" w:cs="Times New Roman"/>
              </w:rPr>
              <w:t>?</w:t>
            </w:r>
          </w:p>
          <w:p w:rsidR="00BC42BE" w:rsidRPr="00BE60B1" w:rsidRDefault="00BC42BE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What is a hero?</w:t>
            </w:r>
          </w:p>
          <w:p w:rsidR="00E96C76" w:rsidRPr="00BE60B1" w:rsidRDefault="00E96C76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What is evil or monstrous</w:t>
            </w:r>
          </w:p>
          <w:p w:rsidR="00B812A2" w:rsidRPr="00BE60B1" w:rsidRDefault="00B812A2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 xml:space="preserve">What is the relationship between </w:t>
            </w:r>
            <w:r w:rsidR="00E232EC" w:rsidRPr="00BE60B1">
              <w:rPr>
                <w:rFonts w:ascii="Times New Roman" w:hAnsi="Times New Roman" w:cs="Times New Roman"/>
              </w:rPr>
              <w:t>the narrator</w:t>
            </w:r>
            <w:r w:rsidRPr="00BE60B1">
              <w:rPr>
                <w:rFonts w:ascii="Times New Roman" w:hAnsi="Times New Roman" w:cs="Times New Roman"/>
              </w:rPr>
              <w:t xml:space="preserve"> and the story?</w:t>
            </w:r>
          </w:p>
          <w:p w:rsidR="00B42903" w:rsidRPr="00BE60B1" w:rsidRDefault="00B42903" w:rsidP="00BC42BE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BC42BE" w:rsidRPr="00BE60B1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E60B1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BE60B1" w:rsidRDefault="00E232EC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E232EC" w:rsidRPr="00BE60B1" w:rsidRDefault="00E232EC" w:rsidP="00E232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What Qualities are essential in an Anglo-Saxon hero?</w:t>
            </w:r>
          </w:p>
          <w:p w:rsidR="00E232EC" w:rsidRPr="00BE60B1" w:rsidRDefault="00E232EC" w:rsidP="00E232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On what criteria does Beowulf base his decisions?</w:t>
            </w:r>
          </w:p>
          <w:p w:rsidR="00E232EC" w:rsidRPr="00BE60B1" w:rsidRDefault="00E232EC" w:rsidP="00E232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What might monsters symbolize to Anglo Saxons?</w:t>
            </w:r>
          </w:p>
          <w:p w:rsidR="00E232EC" w:rsidRPr="00BE60B1" w:rsidRDefault="00E232EC" w:rsidP="00E232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 xml:space="preserve">What human or supernatural qualities does Grendel possess that raise him above the status of a pure beast? </w:t>
            </w:r>
          </w:p>
        </w:tc>
      </w:tr>
      <w:tr w:rsidR="00345222" w:rsidRPr="00BE60B1" w:rsidTr="00345222">
        <w:tc>
          <w:tcPr>
            <w:tcW w:w="4872" w:type="dxa"/>
          </w:tcPr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BE60B1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i/>
              </w:rPr>
            </w:pPr>
            <w:r w:rsidRPr="00BE60B1">
              <w:rPr>
                <w:rFonts w:ascii="Times New Roman" w:hAnsi="Times New Roman"/>
                <w:i/>
              </w:rPr>
              <w:t>Reference nouns in the standards above</w:t>
            </w: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  <w:b/>
              </w:rPr>
              <w:t>Skills:</w:t>
            </w:r>
            <w:r w:rsidRPr="00BE60B1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i/>
              </w:rPr>
            </w:pPr>
            <w:r w:rsidRPr="00BE60B1">
              <w:rPr>
                <w:rFonts w:ascii="Times New Roman" w:hAnsi="Times New Roman"/>
                <w:i/>
              </w:rPr>
              <w:t>Reference  verbs in the standards above</w:t>
            </w: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  <w:b/>
              </w:rPr>
              <w:t>Academic Vocabulary</w:t>
            </w:r>
            <w:r w:rsidRPr="00BE60B1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F64E4A" w:rsidRPr="00BE60B1" w:rsidRDefault="00F64E4A" w:rsidP="00F64E4A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 xml:space="preserve">Pre-teach and assess words in context from the literature studied </w:t>
            </w:r>
          </w:p>
          <w:p w:rsidR="00BE60B1" w:rsidRPr="00BE60B1" w:rsidRDefault="00F64E4A" w:rsidP="00BE60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Direct instruction of Greek and Latin prefixes, root words, and suffixes):</w:t>
            </w:r>
          </w:p>
          <w:p w:rsidR="00BE60B1" w:rsidRDefault="00BE60B1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F  (Sadlier-Oxford)</w:t>
            </w:r>
          </w:p>
          <w:p w:rsidR="00BE60B1" w:rsidRDefault="00BE60B1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BE60B1" w:rsidRDefault="00755C98" w:rsidP="00BE60B1"/>
        </w:tc>
        <w:tc>
          <w:tcPr>
            <w:tcW w:w="4872" w:type="dxa"/>
          </w:tcPr>
          <w:p w:rsidR="00345222" w:rsidRPr="00BE60B1" w:rsidRDefault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BE60B1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BE60B1" w:rsidRDefault="00755C98">
            <w:pPr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BE60B1">
              <w:rPr>
                <w:rFonts w:ascii="Times New Roman" w:hAnsi="Times New Roman"/>
                <w:b/>
              </w:rPr>
              <w:t xml:space="preserve">Critical Response Essay (s): On Demand </w:t>
            </w:r>
          </w:p>
          <w:p w:rsidR="00F64E4A" w:rsidRPr="00BE60B1" w:rsidRDefault="00F64E4A" w:rsidP="00F64E4A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F64E4A" w:rsidRPr="00BE60B1" w:rsidRDefault="00F64E4A" w:rsidP="00F64E4A">
            <w:pPr>
              <w:ind w:left="720"/>
              <w:rPr>
                <w:rFonts w:ascii="Times New Roman" w:hAnsi="Times New Roman" w:cs="Times New Roman"/>
              </w:rPr>
            </w:pPr>
          </w:p>
          <w:p w:rsidR="00F64E4A" w:rsidRPr="00BE60B1" w:rsidRDefault="00F64E4A" w:rsidP="00F64E4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BE60B1">
              <w:rPr>
                <w:rFonts w:ascii="Times New Roman" w:hAnsi="Times New Roman"/>
                <w:b/>
              </w:rPr>
              <w:t>Creative Response (Suggestions)</w:t>
            </w:r>
          </w:p>
          <w:p w:rsidR="00F64E4A" w:rsidRPr="00BE60B1" w:rsidRDefault="00F64E4A" w:rsidP="00F64E4A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  <w:p w:rsidR="00F64E4A" w:rsidRPr="00BE60B1" w:rsidRDefault="00F64E4A" w:rsidP="00F64E4A">
            <w:pPr>
              <w:pStyle w:val="ListParagraph"/>
              <w:numPr>
                <w:ilvl w:val="1"/>
                <w:numId w:val="18"/>
              </w:numPr>
              <w:ind w:left="720"/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Rewriting text from another character’s perspective</w:t>
            </w:r>
          </w:p>
          <w:p w:rsidR="00F64E4A" w:rsidRPr="00BE60B1" w:rsidRDefault="00F64E4A" w:rsidP="00F64E4A">
            <w:pPr>
              <w:pStyle w:val="ListParagraph"/>
              <w:numPr>
                <w:ilvl w:val="1"/>
                <w:numId w:val="18"/>
              </w:numPr>
              <w:ind w:left="720"/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 xml:space="preserve">Write-like activity </w:t>
            </w:r>
          </w:p>
          <w:p w:rsidR="00755C98" w:rsidRPr="00BE60B1" w:rsidRDefault="00755C98" w:rsidP="00F64E4A">
            <w:pPr>
              <w:rPr>
                <w:rFonts w:ascii="Times New Roman" w:hAnsi="Times New Roman" w:cs="Times New Roman"/>
              </w:rPr>
            </w:pPr>
          </w:p>
          <w:p w:rsidR="00755C98" w:rsidRPr="00BE60B1" w:rsidRDefault="00BE60B1" w:rsidP="00BE60B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 xml:space="preserve">Use school-wide rubrics </w:t>
            </w:r>
          </w:p>
          <w:p w:rsidR="00755C98" w:rsidRPr="00BE60B1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BE60B1" w:rsidRDefault="00345222">
            <w:pPr>
              <w:rPr>
                <w:rFonts w:ascii="Times New Roman" w:hAnsi="Times New Roman" w:cs="Times New Roman"/>
              </w:rPr>
            </w:pPr>
          </w:p>
          <w:p w:rsidR="00DB7E8E" w:rsidRPr="00BE60B1" w:rsidRDefault="00DB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BE60B1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Core Resources</w:t>
            </w:r>
          </w:p>
          <w:p w:rsidR="001E73F6" w:rsidRPr="00BE60B1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3F6" w:rsidRPr="00BE60B1" w:rsidRDefault="001E73F6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="001625D6" w:rsidRPr="00BE60B1">
              <w:rPr>
                <w:rFonts w:ascii="Times New Roman" w:hAnsi="Times New Roman"/>
                <w:b/>
                <w:u w:val="single"/>
              </w:rPr>
              <w:t xml:space="preserve">: British </w:t>
            </w:r>
            <w:r w:rsidRPr="00BE60B1">
              <w:rPr>
                <w:rFonts w:ascii="Times New Roman" w:hAnsi="Times New Roman"/>
                <w:b/>
                <w:u w:val="single"/>
              </w:rPr>
              <w:t>Li</w:t>
            </w:r>
            <w:r w:rsidR="00E232EC" w:rsidRPr="00BE60B1">
              <w:rPr>
                <w:rFonts w:ascii="Times New Roman" w:hAnsi="Times New Roman"/>
                <w:b/>
                <w:u w:val="single"/>
              </w:rPr>
              <w:t>terature</w:t>
            </w:r>
            <w:r w:rsidR="00E232EC" w:rsidRPr="00BE60B1">
              <w:rPr>
                <w:rFonts w:ascii="Times New Roman" w:hAnsi="Times New Roman"/>
              </w:rPr>
              <w:t xml:space="preserve"> (McDougal Littell, 2006</w:t>
            </w:r>
            <w:r w:rsidRPr="00BE60B1">
              <w:rPr>
                <w:rFonts w:ascii="Times New Roman" w:hAnsi="Times New Roman"/>
              </w:rPr>
              <w:t>)</w:t>
            </w:r>
          </w:p>
          <w:p w:rsidR="00BE60B1" w:rsidRDefault="00BE60B1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F</w:t>
            </w:r>
            <w:r>
              <w:rPr>
                <w:rFonts w:ascii="Times New Roman" w:hAnsi="Times New Roman"/>
              </w:rPr>
              <w:t xml:space="preserve">  (Sadlier-Oxford)</w:t>
            </w:r>
          </w:p>
          <w:p w:rsidR="00BE60B1" w:rsidRDefault="00BE60B1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BE60B1" w:rsidRPr="00BE60B1" w:rsidRDefault="00BE60B1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  <w:p w:rsidR="001E73F6" w:rsidRPr="00BE60B1" w:rsidRDefault="001E73F6" w:rsidP="001E73F6">
            <w:pPr>
              <w:rPr>
                <w:rFonts w:ascii="Times New Roman" w:hAnsi="Times New Roman" w:cs="Times New Roman"/>
              </w:rPr>
            </w:pPr>
          </w:p>
          <w:p w:rsidR="00755C98" w:rsidRPr="00BE60B1" w:rsidRDefault="00E232EC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Core Works</w:t>
            </w:r>
          </w:p>
          <w:p w:rsidR="00E232EC" w:rsidRPr="00BE60B1" w:rsidRDefault="00E96C76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i/>
              </w:rPr>
            </w:pPr>
            <w:r w:rsidRPr="00BE60B1">
              <w:rPr>
                <w:rFonts w:ascii="Times New Roman" w:hAnsi="Times New Roman"/>
                <w:i/>
              </w:rPr>
              <w:t>Beowulf</w:t>
            </w:r>
          </w:p>
          <w:p w:rsidR="00E96C76" w:rsidRPr="00BE60B1" w:rsidRDefault="00E96C76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i/>
              </w:rPr>
            </w:pPr>
            <w:r w:rsidRPr="00BE60B1">
              <w:rPr>
                <w:rFonts w:ascii="Times New Roman" w:hAnsi="Times New Roman"/>
                <w:i/>
              </w:rPr>
              <w:t>The Canterbury Tales</w:t>
            </w:r>
          </w:p>
          <w:p w:rsidR="00E232EC" w:rsidRPr="00BE60B1" w:rsidRDefault="00E232EC">
            <w:pPr>
              <w:rPr>
                <w:rFonts w:ascii="Times New Roman" w:hAnsi="Times New Roman" w:cs="Times New Roman"/>
                <w:b/>
              </w:rPr>
            </w:pPr>
          </w:p>
          <w:p w:rsidR="001E73F6" w:rsidRPr="00BE60B1" w:rsidRDefault="001E73F6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Select Others</w:t>
            </w:r>
          </w:p>
          <w:p w:rsidR="001E73F6" w:rsidRPr="00BE60B1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BE60B1" w:rsidRDefault="00187BDB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Short Stories</w:t>
            </w:r>
          </w:p>
          <w:p w:rsidR="00187BDB" w:rsidRPr="00BE60B1" w:rsidRDefault="00187BDB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Novels</w:t>
            </w:r>
          </w:p>
          <w:p w:rsidR="00187BDB" w:rsidRPr="00BE60B1" w:rsidRDefault="00187BDB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Dramas</w:t>
            </w:r>
          </w:p>
          <w:p w:rsidR="00187BDB" w:rsidRPr="00BE60B1" w:rsidRDefault="00187BDB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Poetry</w:t>
            </w:r>
          </w:p>
          <w:p w:rsidR="00187BDB" w:rsidRPr="00BE60B1" w:rsidRDefault="00187BDB" w:rsidP="00BE60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E60B1">
              <w:rPr>
                <w:rFonts w:ascii="Times New Roman" w:hAnsi="Times New Roman"/>
              </w:rPr>
              <w:t>Literary Non-fiction</w:t>
            </w:r>
          </w:p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11924">
        <w:tc>
          <w:tcPr>
            <w:tcW w:w="9744" w:type="dxa"/>
            <w:gridSpan w:val="2"/>
          </w:tcPr>
          <w:p w:rsidR="00F24B4C" w:rsidRPr="00BE60B1" w:rsidRDefault="00F24B4C" w:rsidP="00F24B4C">
            <w:p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  <w:b/>
              </w:rPr>
              <w:t>Key Instructional Strategies/Learning Activities</w:t>
            </w:r>
            <w:r w:rsidRPr="00BE60B1">
              <w:rPr>
                <w:rFonts w:ascii="Times New Roman" w:hAnsi="Times New Roman" w:cs="Times New Roman"/>
              </w:rPr>
              <w:t xml:space="preserve"> </w:t>
            </w:r>
          </w:p>
          <w:p w:rsidR="00F24B4C" w:rsidRPr="00BE60B1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F24B4C" w:rsidRPr="00BE60B1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Posters &amp; PowerPoint</w:t>
            </w:r>
          </w:p>
          <w:p w:rsidR="00E232EC" w:rsidRPr="00BE60B1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Literature circles</w:t>
            </w:r>
          </w:p>
          <w:p w:rsidR="00E232EC" w:rsidRPr="00BE60B1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Write your own story</w:t>
            </w:r>
          </w:p>
          <w:p w:rsidR="00E232EC" w:rsidRPr="00BE60B1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Pictorial/Graphic representations (Cartoon, Collage)</w:t>
            </w:r>
          </w:p>
          <w:p w:rsidR="00F24B4C" w:rsidRPr="00BE60B1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Epithet activities</w:t>
            </w:r>
          </w:p>
          <w:p w:rsidR="00F24B4C" w:rsidRPr="00BE60B1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Epic simile activities</w:t>
            </w:r>
          </w:p>
          <w:p w:rsidR="00F24B4C" w:rsidRPr="00BE60B1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Double-entry diaries</w:t>
            </w:r>
          </w:p>
          <w:p w:rsidR="00F24B4C" w:rsidRPr="00BE60B1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Quotes analysis</w:t>
            </w:r>
          </w:p>
          <w:p w:rsidR="001738FE" w:rsidRPr="00BE60B1" w:rsidRDefault="00F24B4C" w:rsidP="00BC42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Reading comprehension questions</w:t>
            </w:r>
          </w:p>
        </w:tc>
        <w:tc>
          <w:tcPr>
            <w:tcW w:w="4872" w:type="dxa"/>
          </w:tcPr>
          <w:p w:rsidR="00BC42BE" w:rsidRPr="00BE60B1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BE60B1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BC42BE" w:rsidRPr="00BE60B1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Tests/quizzes</w:t>
            </w:r>
          </w:p>
          <w:p w:rsidR="00BC42BE" w:rsidRPr="00BE60B1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Write your own epic</w:t>
            </w:r>
          </w:p>
          <w:p w:rsidR="00BC42BE" w:rsidRPr="00BE60B1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E60B1">
              <w:rPr>
                <w:rFonts w:ascii="Times New Roman" w:hAnsi="Times New Roman" w:cs="Times New Roman"/>
              </w:rPr>
              <w:t>Character analysis critical essay</w:t>
            </w:r>
          </w:p>
          <w:p w:rsidR="00BC42BE" w:rsidRPr="00BE60B1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</w:rPr>
              <w:t>Message in a Bottle (creative writing)</w:t>
            </w:r>
          </w:p>
          <w:p w:rsidR="00755C98" w:rsidRPr="00BE60B1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BE60B1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</w:tc>
      </w:tr>
      <w:tr w:rsidR="00755C98" w:rsidRPr="00BE60B1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10:</w:t>
            </w: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11:</w:t>
            </w: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BE60B1" w:rsidTr="005C773E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BE60B1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BE60B1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BE60B1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73E" w:rsidRPr="00BE60B1" w:rsidTr="005C773E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13:</w:t>
            </w: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5C773E" w:rsidRPr="00BE60B1" w:rsidRDefault="005C7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73E" w:rsidRPr="00BE60B1" w:rsidTr="005C773E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14:</w:t>
            </w: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5C773E" w:rsidRPr="00BE60B1" w:rsidRDefault="005C7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73E" w:rsidRPr="00BE60B1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  <w:r w:rsidRPr="00BE60B1">
              <w:rPr>
                <w:rFonts w:ascii="Times New Roman" w:hAnsi="Times New Roman" w:cs="Times New Roman"/>
                <w:b/>
              </w:rPr>
              <w:t>Lesson 15:</w:t>
            </w: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  <w:p w:rsidR="005C773E" w:rsidRPr="00BE60B1" w:rsidRDefault="005C773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5C773E" w:rsidRPr="00BE60B1" w:rsidRDefault="005C77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BE60B1" w:rsidRDefault="005D2F40" w:rsidP="00DB7E8E">
      <w:pPr>
        <w:rPr>
          <w:rFonts w:ascii="Times New Roman" w:hAnsi="Times New Roman" w:cs="Times New Roman"/>
        </w:rPr>
      </w:pPr>
    </w:p>
    <w:sectPr w:rsidR="005D2F40" w:rsidRPr="00BE60B1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84" w:rsidRDefault="00ED6D84" w:rsidP="00DC4CDB">
      <w:pPr>
        <w:spacing w:after="0" w:line="240" w:lineRule="auto"/>
      </w:pPr>
      <w:r>
        <w:separator/>
      </w:r>
    </w:p>
  </w:endnote>
  <w:endnote w:type="continuationSeparator" w:id="0">
    <w:p w:rsidR="00ED6D84" w:rsidRDefault="00ED6D84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055122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BE60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84" w:rsidRDefault="00ED6D84" w:rsidP="00DC4CDB">
      <w:pPr>
        <w:spacing w:after="0" w:line="240" w:lineRule="auto"/>
      </w:pPr>
      <w:r>
        <w:separator/>
      </w:r>
    </w:p>
  </w:footnote>
  <w:footnote w:type="continuationSeparator" w:id="0">
    <w:p w:rsidR="00ED6D84" w:rsidRDefault="00ED6D84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5636E"/>
    <w:multiLevelType w:val="hybridMultilevel"/>
    <w:tmpl w:val="27C0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663CA"/>
    <w:multiLevelType w:val="hybridMultilevel"/>
    <w:tmpl w:val="EEBA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9C0C40"/>
    <w:multiLevelType w:val="hybridMultilevel"/>
    <w:tmpl w:val="305A4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A62589"/>
    <w:multiLevelType w:val="hybridMultilevel"/>
    <w:tmpl w:val="0E120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6C60A8"/>
    <w:multiLevelType w:val="hybridMultilevel"/>
    <w:tmpl w:val="A612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D1F8D"/>
    <w:multiLevelType w:val="hybridMultilevel"/>
    <w:tmpl w:val="4AD65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0"/>
  </w:num>
  <w:num w:numId="13">
    <w:abstractNumId w:val="15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19"/>
  </w:num>
  <w:num w:numId="19">
    <w:abstractNumId w:val="17"/>
  </w:num>
  <w:num w:numId="20">
    <w:abstractNumId w:val="13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55122"/>
    <w:rsid w:val="00085334"/>
    <w:rsid w:val="0011529C"/>
    <w:rsid w:val="001625D6"/>
    <w:rsid w:val="001738FE"/>
    <w:rsid w:val="00187BDB"/>
    <w:rsid w:val="001A7CF2"/>
    <w:rsid w:val="001D1548"/>
    <w:rsid w:val="001E73F6"/>
    <w:rsid w:val="001F7F52"/>
    <w:rsid w:val="00345222"/>
    <w:rsid w:val="003B4FCC"/>
    <w:rsid w:val="003E46BB"/>
    <w:rsid w:val="005B686A"/>
    <w:rsid w:val="005C773E"/>
    <w:rsid w:val="005D2F40"/>
    <w:rsid w:val="00755C98"/>
    <w:rsid w:val="009211FC"/>
    <w:rsid w:val="00A77AA1"/>
    <w:rsid w:val="00B42903"/>
    <w:rsid w:val="00B805D8"/>
    <w:rsid w:val="00B812A2"/>
    <w:rsid w:val="00BC42BE"/>
    <w:rsid w:val="00BC77F4"/>
    <w:rsid w:val="00BE60B1"/>
    <w:rsid w:val="00D26C07"/>
    <w:rsid w:val="00DB7E8E"/>
    <w:rsid w:val="00DC4CDB"/>
    <w:rsid w:val="00E232EC"/>
    <w:rsid w:val="00E5554F"/>
    <w:rsid w:val="00E96C76"/>
    <w:rsid w:val="00ED6D84"/>
    <w:rsid w:val="00F24B4C"/>
    <w:rsid w:val="00F64E4A"/>
    <w:rsid w:val="00FA3937"/>
    <w:rsid w:val="00FC317C"/>
    <w:rsid w:val="00FD598C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19</cp:revision>
  <dcterms:created xsi:type="dcterms:W3CDTF">2012-02-14T13:11:00Z</dcterms:created>
  <dcterms:modified xsi:type="dcterms:W3CDTF">2012-06-17T15:31:00Z</dcterms:modified>
</cp:coreProperties>
</file>